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01CC147C" w:rsidR="0014757D" w:rsidRPr="004D1769" w:rsidRDefault="005F4CF1" w:rsidP="004719FE">
      <w:pPr>
        <w:spacing w:before="120"/>
        <w:ind w:hanging="284"/>
        <w:rPr>
          <w:rFonts w:ascii="Century Gothic" w:eastAsia="Times New Roman" w:hAnsi="Century Gothic" w:cs="Times New Roman"/>
          <w:b/>
        </w:rPr>
      </w:pPr>
      <w:bookmarkStart w:id="0" w:name="_GoBack"/>
      <w:bookmarkEnd w:id="0"/>
      <w:r w:rsidRPr="004D1769">
        <w:rPr>
          <w:rFonts w:ascii="Century Gothic" w:eastAsia="Times New Roman" w:hAnsi="Century Gothic" w:cs="Times New Roman"/>
          <w:b/>
        </w:rPr>
        <w:t>5</w:t>
      </w:r>
      <w:r w:rsidR="00582EA3" w:rsidRPr="004D1769">
        <w:rPr>
          <w:rFonts w:ascii="Century Gothic" w:eastAsia="Times New Roman" w:hAnsi="Century Gothic" w:cs="Times New Roman"/>
          <w:b/>
        </w:rPr>
        <w:t>.1.2</w:t>
      </w:r>
      <w:r w:rsidR="0014757D" w:rsidRPr="004D1769">
        <w:rPr>
          <w:rFonts w:ascii="Century Gothic" w:eastAsia="Times New Roman" w:hAnsi="Century Gothic" w:cs="Times New Roman"/>
          <w:b/>
        </w:rPr>
        <w:t xml:space="preserve"> </w:t>
      </w:r>
      <w:r w:rsidRPr="004D1769">
        <w:rPr>
          <w:rFonts w:ascii="Century Gothic" w:eastAsia="Times New Roman" w:hAnsi="Century Gothic" w:cs="Times New Roman"/>
          <w:b/>
        </w:rPr>
        <w:t>Le</w:t>
      </w:r>
      <w:r w:rsidR="007A1A1A" w:rsidRPr="004D1769">
        <w:rPr>
          <w:rFonts w:ascii="Century Gothic" w:eastAsia="Times New Roman" w:hAnsi="Century Gothic" w:cs="Times New Roman"/>
          <w:b/>
        </w:rPr>
        <w:t>s</w:t>
      </w:r>
      <w:r w:rsidRPr="004D1769">
        <w:rPr>
          <w:rFonts w:ascii="Century Gothic" w:eastAsia="Times New Roman" w:hAnsi="Century Gothic" w:cs="Times New Roman"/>
          <w:b/>
        </w:rPr>
        <w:t xml:space="preserve"> fêtes religieuses</w:t>
      </w:r>
      <w:r w:rsidR="00007873" w:rsidRPr="004D1769">
        <w:rPr>
          <w:rFonts w:ascii="Century Gothic" w:eastAsia="Times New Roman" w:hAnsi="Century Gothic" w:cs="Times New Roman"/>
          <w:b/>
        </w:rPr>
        <w:t xml:space="preserve"> – </w:t>
      </w:r>
      <w:r w:rsidR="00057BB8" w:rsidRPr="004D1769">
        <w:rPr>
          <w:rFonts w:ascii="Century Gothic" w:eastAsia="Times New Roman" w:hAnsi="Century Gothic" w:cs="Times New Roman"/>
          <w:b/>
        </w:rPr>
        <w:t xml:space="preserve">fiche texte </w:t>
      </w:r>
      <w:r w:rsidRPr="004D1769">
        <w:rPr>
          <w:rFonts w:ascii="Century Gothic" w:eastAsia="Times New Roman" w:hAnsi="Century Gothic" w:cs="Times New Roman"/>
          <w:b/>
        </w:rPr>
        <w:t>1</w:t>
      </w:r>
    </w:p>
    <w:p w14:paraId="36627678" w14:textId="77777777" w:rsidR="00755883" w:rsidRPr="004D1769" w:rsidRDefault="00755883" w:rsidP="004719FE">
      <w:pPr>
        <w:spacing w:before="120"/>
        <w:rPr>
          <w:sz w:val="22"/>
          <w:szCs w:val="22"/>
        </w:rPr>
      </w:pPr>
    </w:p>
    <w:p w14:paraId="7F5E094A" w14:textId="2D20F24E" w:rsidR="006127A2" w:rsidRPr="004D1769" w:rsidRDefault="006127A2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1.</w:t>
      </w:r>
      <w:r w:rsidRPr="004D1769">
        <w:rPr>
          <w:sz w:val="22"/>
          <w:szCs w:val="22"/>
        </w:rPr>
        <w:t xml:space="preserve"> </w:t>
      </w:r>
      <w:r w:rsidR="005F4CF1" w:rsidRPr="004D1769">
        <w:rPr>
          <w:sz w:val="22"/>
          <w:szCs w:val="22"/>
        </w:rPr>
        <w:t>Dans le 1</w:t>
      </w:r>
      <w:r w:rsidR="005F4CF1" w:rsidRPr="004D1769">
        <w:rPr>
          <w:sz w:val="22"/>
          <w:szCs w:val="22"/>
          <w:vertAlign w:val="superscript"/>
        </w:rPr>
        <w:t xml:space="preserve">er </w:t>
      </w:r>
      <w:r w:rsidR="005F4CF1" w:rsidRPr="004D1769">
        <w:rPr>
          <w:sz w:val="22"/>
          <w:szCs w:val="22"/>
        </w:rPr>
        <w:t xml:space="preserve">paragraphe du texte, quelles sont les questions que les parents se posent </w:t>
      </w:r>
      <w:r w:rsidR="00022459" w:rsidRPr="004D1769">
        <w:rPr>
          <w:sz w:val="22"/>
          <w:szCs w:val="22"/>
        </w:rPr>
        <w:t>quand Noël approche</w:t>
      </w:r>
      <w:r w:rsidR="00007873" w:rsidRPr="004D1769">
        <w:rPr>
          <w:sz w:val="22"/>
          <w:szCs w:val="22"/>
        </w:rPr>
        <w:t xml:space="preserve"> </w:t>
      </w:r>
      <w:r w:rsidR="00022459" w:rsidRPr="004D1769">
        <w:rPr>
          <w:sz w:val="22"/>
          <w:szCs w:val="22"/>
        </w:rPr>
        <w:t>?</w:t>
      </w:r>
    </w:p>
    <w:p w14:paraId="5024FA9B" w14:textId="39489690" w:rsidR="00F81564" w:rsidRPr="00F81564" w:rsidRDefault="00F81564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Pourquoi, au fond, nous faisons-nous des cadeaux à Noël et de quand date cette tradition ?</w:t>
      </w:r>
    </w:p>
    <w:p w14:paraId="2D032F83" w14:textId="35AEDD88" w:rsidR="006127A2" w:rsidRDefault="006127A2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 xml:space="preserve">2. </w:t>
      </w:r>
      <w:r w:rsidR="00022459" w:rsidRPr="004D1769">
        <w:rPr>
          <w:sz w:val="22"/>
          <w:szCs w:val="22"/>
        </w:rPr>
        <w:t>Quel mot du 1</w:t>
      </w:r>
      <w:r w:rsidR="00022459" w:rsidRPr="004D1769">
        <w:rPr>
          <w:sz w:val="22"/>
          <w:szCs w:val="22"/>
          <w:vertAlign w:val="superscript"/>
        </w:rPr>
        <w:t>er</w:t>
      </w:r>
      <w:r w:rsidR="00022459" w:rsidRPr="004D1769">
        <w:rPr>
          <w:sz w:val="22"/>
          <w:szCs w:val="22"/>
        </w:rPr>
        <w:t xml:space="preserve"> </w:t>
      </w:r>
      <w:r w:rsidR="003749D9" w:rsidRPr="004D1769">
        <w:rPr>
          <w:sz w:val="22"/>
          <w:szCs w:val="22"/>
        </w:rPr>
        <w:t>paragraphe</w:t>
      </w:r>
      <w:r w:rsidR="00C96EEA" w:rsidRPr="004D1769">
        <w:rPr>
          <w:sz w:val="22"/>
          <w:szCs w:val="22"/>
        </w:rPr>
        <w:t xml:space="preserve"> signifie </w:t>
      </w:r>
      <w:r w:rsidR="00022459" w:rsidRPr="004D1769">
        <w:rPr>
          <w:i/>
          <w:sz w:val="22"/>
          <w:szCs w:val="22"/>
        </w:rPr>
        <w:t>essentiel</w:t>
      </w:r>
      <w:r w:rsidR="007A5895" w:rsidRPr="004D1769">
        <w:rPr>
          <w:sz w:val="22"/>
          <w:szCs w:val="22"/>
        </w:rPr>
        <w:t xml:space="preserve"> ?</w:t>
      </w:r>
    </w:p>
    <w:p w14:paraId="1075805A" w14:textId="601692D9" w:rsidR="00F81564" w:rsidRPr="00F81564" w:rsidRDefault="00F81564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impératif</w:t>
      </w:r>
    </w:p>
    <w:p w14:paraId="60DC69F4" w14:textId="2CA89219" w:rsidR="00022459" w:rsidRPr="004D1769" w:rsidRDefault="006127A2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3.</w:t>
      </w:r>
      <w:r w:rsidR="003749D9" w:rsidRPr="004D1769">
        <w:rPr>
          <w:sz w:val="22"/>
          <w:szCs w:val="22"/>
        </w:rPr>
        <w:t xml:space="preserve"> </w:t>
      </w:r>
      <w:r w:rsidR="0044591B" w:rsidRPr="004D1769">
        <w:rPr>
          <w:sz w:val="22"/>
          <w:szCs w:val="22"/>
        </w:rPr>
        <w:t>D’après le 2</w:t>
      </w:r>
      <w:r w:rsidR="0044591B" w:rsidRPr="004D1769">
        <w:rPr>
          <w:sz w:val="22"/>
          <w:szCs w:val="22"/>
          <w:vertAlign w:val="superscript"/>
        </w:rPr>
        <w:t>ème</w:t>
      </w:r>
      <w:r w:rsidR="0044591B" w:rsidRPr="004D1769">
        <w:rPr>
          <w:sz w:val="22"/>
          <w:szCs w:val="22"/>
        </w:rPr>
        <w:t xml:space="preserve"> paragraphe</w:t>
      </w:r>
      <w:r w:rsidR="00022459" w:rsidRPr="004D1769">
        <w:rPr>
          <w:sz w:val="22"/>
          <w:szCs w:val="22"/>
        </w:rPr>
        <w:t>, quelles sont les démarches à entreprendre pour mieux comprendre « L’esprit de Noël »</w:t>
      </w:r>
    </w:p>
    <w:p w14:paraId="1814B485" w14:textId="30C4DFA4" w:rsidR="006127A2" w:rsidRPr="00DF200A" w:rsidRDefault="00F81564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Analyser les comportements des Français avec une ethnologue et anthropologue spécialiste de Noël.</w:t>
      </w:r>
    </w:p>
    <w:p w14:paraId="05B031F4" w14:textId="34846AF7" w:rsidR="006127A2" w:rsidRPr="004D1769" w:rsidRDefault="007C0691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4</w:t>
      </w:r>
      <w:r w:rsidR="003749D9" w:rsidRPr="004D1769">
        <w:rPr>
          <w:b/>
          <w:sz w:val="22"/>
          <w:szCs w:val="22"/>
        </w:rPr>
        <w:t xml:space="preserve">. </w:t>
      </w:r>
      <w:r w:rsidRPr="004D1769">
        <w:rPr>
          <w:sz w:val="22"/>
          <w:szCs w:val="22"/>
        </w:rPr>
        <w:t>Quel mot est utilisé dans</w:t>
      </w:r>
      <w:r w:rsidR="00527886" w:rsidRPr="004D1769">
        <w:rPr>
          <w:sz w:val="22"/>
          <w:szCs w:val="22"/>
        </w:rPr>
        <w:t xml:space="preserve"> </w:t>
      </w:r>
      <w:r w:rsidR="00022459" w:rsidRPr="004D1769">
        <w:rPr>
          <w:sz w:val="22"/>
          <w:szCs w:val="22"/>
        </w:rPr>
        <w:t>le 2</w:t>
      </w:r>
      <w:r w:rsidRPr="004D1769">
        <w:rPr>
          <w:sz w:val="22"/>
          <w:szCs w:val="22"/>
          <w:vertAlign w:val="superscript"/>
        </w:rPr>
        <w:t>ème</w:t>
      </w:r>
      <w:r w:rsidR="00527886" w:rsidRPr="004D1769">
        <w:rPr>
          <w:sz w:val="22"/>
          <w:szCs w:val="22"/>
        </w:rPr>
        <w:t xml:space="preserve"> paragraphe</w:t>
      </w:r>
      <w:r w:rsidR="00022459" w:rsidRPr="004D1769">
        <w:rPr>
          <w:sz w:val="22"/>
          <w:szCs w:val="22"/>
        </w:rPr>
        <w:t xml:space="preserve"> du texte « </w:t>
      </w:r>
      <w:r w:rsidRPr="004D1769">
        <w:rPr>
          <w:sz w:val="22"/>
          <w:szCs w:val="22"/>
        </w:rPr>
        <w:t xml:space="preserve">pour dire </w:t>
      </w:r>
      <w:r w:rsidR="00022459" w:rsidRPr="004D1769">
        <w:rPr>
          <w:i/>
          <w:sz w:val="22"/>
          <w:szCs w:val="22"/>
        </w:rPr>
        <w:t>comprendre</w:t>
      </w:r>
      <w:r w:rsidRPr="004D1769">
        <w:rPr>
          <w:i/>
          <w:sz w:val="22"/>
          <w:szCs w:val="22"/>
        </w:rPr>
        <w:t xml:space="preserve"> </w:t>
      </w:r>
      <w:r w:rsidR="00527886" w:rsidRPr="004D1769">
        <w:rPr>
          <w:sz w:val="22"/>
          <w:szCs w:val="22"/>
        </w:rPr>
        <w:t>?</w:t>
      </w:r>
    </w:p>
    <w:p w14:paraId="3DC4F23A" w14:textId="0E0780C5" w:rsidR="00527886" w:rsidRPr="00F81564" w:rsidRDefault="00F81564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décortiquer</w:t>
      </w:r>
    </w:p>
    <w:p w14:paraId="00039BCC" w14:textId="7ED241B5" w:rsidR="006127A2" w:rsidRPr="004D1769" w:rsidRDefault="0044591B" w:rsidP="004719FE">
      <w:pPr>
        <w:spacing w:before="120"/>
        <w:rPr>
          <w:b/>
          <w:sz w:val="22"/>
          <w:szCs w:val="22"/>
        </w:rPr>
      </w:pPr>
      <w:r w:rsidRPr="004D1769">
        <w:rPr>
          <w:b/>
          <w:sz w:val="22"/>
          <w:szCs w:val="22"/>
        </w:rPr>
        <w:t>5</w:t>
      </w:r>
      <w:r w:rsidR="00527886" w:rsidRPr="004D1769">
        <w:rPr>
          <w:b/>
          <w:sz w:val="22"/>
          <w:szCs w:val="22"/>
        </w:rPr>
        <w:t xml:space="preserve">. </w:t>
      </w:r>
      <w:r w:rsidR="00527886" w:rsidRPr="004D1769">
        <w:rPr>
          <w:sz w:val="22"/>
          <w:szCs w:val="22"/>
        </w:rPr>
        <w:t>Cochez si l’</w:t>
      </w:r>
      <w:r w:rsidR="004719FE" w:rsidRPr="004D1769">
        <w:rPr>
          <w:sz w:val="22"/>
          <w:szCs w:val="22"/>
        </w:rPr>
        <w:t>affirmation est vraie ou fausse</w:t>
      </w:r>
      <w:r w:rsidR="00527886" w:rsidRPr="004D1769">
        <w:rPr>
          <w:sz w:val="22"/>
          <w:szCs w:val="22"/>
        </w:rPr>
        <w:t xml:space="preserve"> et justifiez votre réponse à l’aide des mots du </w:t>
      </w:r>
      <w:r w:rsidR="00B807AE" w:rsidRPr="004D1769">
        <w:rPr>
          <w:sz w:val="22"/>
          <w:szCs w:val="22"/>
        </w:rPr>
        <w:t>3</w:t>
      </w:r>
      <w:r w:rsidRPr="004D1769">
        <w:rPr>
          <w:sz w:val="22"/>
          <w:szCs w:val="22"/>
          <w:vertAlign w:val="superscript"/>
        </w:rPr>
        <w:t>ème</w:t>
      </w:r>
      <w:r w:rsidR="00B807AE" w:rsidRPr="004D1769">
        <w:rPr>
          <w:sz w:val="22"/>
          <w:szCs w:val="22"/>
          <w:vertAlign w:val="superscript"/>
        </w:rPr>
        <w:t xml:space="preserve"> </w:t>
      </w:r>
      <w:r w:rsidR="00B807AE" w:rsidRPr="004D1769">
        <w:rPr>
          <w:sz w:val="22"/>
          <w:szCs w:val="22"/>
        </w:rPr>
        <w:t>et 4</w:t>
      </w:r>
      <w:r w:rsidR="00B807AE" w:rsidRPr="004D1769">
        <w:rPr>
          <w:sz w:val="22"/>
          <w:szCs w:val="22"/>
          <w:vertAlign w:val="superscript"/>
        </w:rPr>
        <w:t>ème</w:t>
      </w:r>
      <w:r w:rsidR="00B807AE" w:rsidRPr="004D1769">
        <w:rPr>
          <w:sz w:val="22"/>
          <w:szCs w:val="22"/>
        </w:rPr>
        <w:t xml:space="preserve"> </w:t>
      </w:r>
      <w:r w:rsidR="00527886" w:rsidRPr="004D1769">
        <w:rPr>
          <w:sz w:val="22"/>
          <w:szCs w:val="22"/>
        </w:rPr>
        <w:t>paragraphe.</w:t>
      </w:r>
    </w:p>
    <w:p w14:paraId="3F3DEA7A" w14:textId="0BC45B71" w:rsidR="004719FE" w:rsidRPr="004D1769" w:rsidRDefault="00527886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a</w:t>
      </w:r>
      <w:r w:rsidR="006127A2" w:rsidRPr="004D1769">
        <w:rPr>
          <w:b/>
          <w:sz w:val="22"/>
          <w:szCs w:val="22"/>
        </w:rPr>
        <w:t>.</w:t>
      </w:r>
      <w:r w:rsidR="0044591B" w:rsidRPr="004D1769">
        <w:rPr>
          <w:b/>
          <w:sz w:val="22"/>
          <w:szCs w:val="22"/>
        </w:rPr>
        <w:t xml:space="preserve"> </w:t>
      </w:r>
      <w:r w:rsidR="0044591B" w:rsidRPr="004D1769">
        <w:rPr>
          <w:sz w:val="22"/>
          <w:szCs w:val="22"/>
        </w:rPr>
        <w:t>Les centres commerciaux attirent</w:t>
      </w:r>
      <w:r w:rsidR="008B3867" w:rsidRPr="004D1769">
        <w:rPr>
          <w:sz w:val="22"/>
          <w:szCs w:val="22"/>
        </w:rPr>
        <w:t xml:space="preserve"> des</w:t>
      </w:r>
      <w:r w:rsidR="0044591B" w:rsidRPr="004D1769">
        <w:rPr>
          <w:sz w:val="22"/>
          <w:szCs w:val="22"/>
        </w:rPr>
        <w:t xml:space="preserve"> nombreux clients malgré la crise</w:t>
      </w:r>
      <w:r w:rsidR="003D364E" w:rsidRPr="004D1769">
        <w:rPr>
          <w:sz w:val="22"/>
          <w:szCs w:val="22"/>
        </w:rPr>
        <w:t>.</w:t>
      </w:r>
      <w:r w:rsidR="004719FE" w:rsidRPr="004D1769">
        <w:rPr>
          <w:sz w:val="22"/>
          <w:szCs w:val="22"/>
        </w:rPr>
        <w:tab/>
      </w:r>
      <w:r w:rsidR="004719FE" w:rsidRPr="004D1769">
        <w:rPr>
          <w:sz w:val="22"/>
          <w:szCs w:val="22"/>
        </w:rPr>
        <w:tab/>
      </w:r>
      <w:r w:rsidR="006127A2" w:rsidRPr="00DF200A">
        <w:rPr>
          <w:b/>
          <w:sz w:val="22"/>
          <w:szCs w:val="22"/>
        </w:rPr>
        <w:t>V</w:t>
      </w:r>
      <w:r w:rsidR="006127A2" w:rsidRPr="004D1769">
        <w:rPr>
          <w:sz w:val="22"/>
          <w:szCs w:val="22"/>
        </w:rPr>
        <w:t xml:space="preserve">  F</w:t>
      </w:r>
    </w:p>
    <w:p w14:paraId="54D7EF01" w14:textId="7DD474D9" w:rsidR="006127A2" w:rsidRPr="00DF200A" w:rsidRDefault="006127A2" w:rsidP="004719FE">
      <w:pPr>
        <w:spacing w:before="120"/>
        <w:rPr>
          <w:b/>
          <w:sz w:val="22"/>
          <w:szCs w:val="22"/>
        </w:rPr>
      </w:pPr>
      <w:r w:rsidRPr="004D1769">
        <w:rPr>
          <w:i/>
          <w:sz w:val="22"/>
          <w:szCs w:val="22"/>
        </w:rPr>
        <w:t>Justification</w:t>
      </w:r>
      <w:r w:rsidR="004719FE" w:rsidRPr="004D1769">
        <w:rPr>
          <w:i/>
          <w:sz w:val="22"/>
          <w:szCs w:val="22"/>
        </w:rPr>
        <w:t xml:space="preserve"> </w:t>
      </w:r>
      <w:r w:rsidRPr="004D1769">
        <w:rPr>
          <w:i/>
          <w:sz w:val="22"/>
          <w:szCs w:val="22"/>
        </w:rPr>
        <w:t>:</w:t>
      </w:r>
      <w:r w:rsidR="004719FE" w:rsidRPr="004D1769">
        <w:rPr>
          <w:i/>
          <w:sz w:val="22"/>
          <w:szCs w:val="22"/>
        </w:rPr>
        <w:t xml:space="preserve"> </w:t>
      </w:r>
      <w:r w:rsidR="00DF200A">
        <w:rPr>
          <w:b/>
          <w:i/>
          <w:sz w:val="22"/>
          <w:szCs w:val="22"/>
        </w:rPr>
        <w:t>« L’hyper centre échappe  à la morosité économique »</w:t>
      </w:r>
    </w:p>
    <w:p w14:paraId="49369C33" w14:textId="77777777" w:rsidR="004719FE" w:rsidRPr="004D1769" w:rsidRDefault="00527886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b</w:t>
      </w:r>
      <w:r w:rsidR="006127A2" w:rsidRPr="004D1769">
        <w:rPr>
          <w:b/>
          <w:sz w:val="22"/>
          <w:szCs w:val="22"/>
        </w:rPr>
        <w:t xml:space="preserve">. </w:t>
      </w:r>
      <w:r w:rsidR="00F93760" w:rsidRPr="004D1769">
        <w:rPr>
          <w:sz w:val="22"/>
          <w:szCs w:val="22"/>
        </w:rPr>
        <w:t>Les habitants de Toulouse renonceront aux cadeaux de Noël</w:t>
      </w:r>
      <w:r w:rsidR="00B807AE" w:rsidRPr="004D1769">
        <w:rPr>
          <w:sz w:val="22"/>
          <w:szCs w:val="22"/>
        </w:rPr>
        <w:t>.</w:t>
      </w:r>
      <w:r w:rsidRPr="004D1769">
        <w:rPr>
          <w:sz w:val="22"/>
          <w:szCs w:val="22"/>
        </w:rPr>
        <w:tab/>
      </w:r>
      <w:r w:rsidR="00582EA3" w:rsidRPr="004D1769">
        <w:rPr>
          <w:sz w:val="22"/>
          <w:szCs w:val="22"/>
        </w:rPr>
        <w:tab/>
      </w:r>
      <w:r w:rsidR="00582EA3" w:rsidRPr="004D1769">
        <w:rPr>
          <w:sz w:val="22"/>
          <w:szCs w:val="22"/>
        </w:rPr>
        <w:tab/>
      </w:r>
      <w:r w:rsidR="003D364E" w:rsidRPr="004D1769">
        <w:rPr>
          <w:sz w:val="22"/>
          <w:szCs w:val="22"/>
        </w:rPr>
        <w:t xml:space="preserve">V  </w:t>
      </w:r>
      <w:r w:rsidR="006127A2" w:rsidRPr="00DF200A">
        <w:rPr>
          <w:b/>
          <w:sz w:val="22"/>
          <w:szCs w:val="22"/>
        </w:rPr>
        <w:t>F</w:t>
      </w:r>
    </w:p>
    <w:p w14:paraId="5D666EB8" w14:textId="3842EAF0" w:rsidR="00527886" w:rsidRPr="00DF200A" w:rsidRDefault="004719FE" w:rsidP="004719FE">
      <w:pPr>
        <w:spacing w:before="120"/>
        <w:rPr>
          <w:sz w:val="22"/>
          <w:szCs w:val="22"/>
        </w:rPr>
      </w:pPr>
      <w:r w:rsidRPr="004D1769">
        <w:rPr>
          <w:i/>
          <w:sz w:val="22"/>
          <w:szCs w:val="22"/>
        </w:rPr>
        <w:t xml:space="preserve">Justification : </w:t>
      </w:r>
      <w:r w:rsidR="00DF200A">
        <w:rPr>
          <w:b/>
          <w:i/>
          <w:sz w:val="22"/>
          <w:szCs w:val="22"/>
        </w:rPr>
        <w:t>« même la fin du monde n’empêche pas les Toulousains de remplir leurs hottes de Noël »</w:t>
      </w:r>
    </w:p>
    <w:p w14:paraId="2D46163A" w14:textId="48227FC8" w:rsidR="004719FE" w:rsidRPr="004D1769" w:rsidRDefault="00527886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c</w:t>
      </w:r>
      <w:r w:rsidR="006127A2" w:rsidRPr="004D1769">
        <w:rPr>
          <w:b/>
          <w:sz w:val="22"/>
          <w:szCs w:val="22"/>
        </w:rPr>
        <w:t>.</w:t>
      </w:r>
      <w:r w:rsidR="00582EA3" w:rsidRPr="004D1769">
        <w:rPr>
          <w:sz w:val="22"/>
          <w:szCs w:val="22"/>
        </w:rPr>
        <w:t xml:space="preserve"> </w:t>
      </w:r>
      <w:r w:rsidR="007A1A1A" w:rsidRPr="004D1769">
        <w:rPr>
          <w:sz w:val="22"/>
          <w:szCs w:val="22"/>
        </w:rPr>
        <w:t>Le centre ville est désert.</w:t>
      </w:r>
      <w:r w:rsidR="003D364E" w:rsidRPr="004D1769">
        <w:rPr>
          <w:sz w:val="22"/>
          <w:szCs w:val="22"/>
        </w:rPr>
        <w:tab/>
      </w:r>
      <w:r w:rsidR="003D364E" w:rsidRPr="004D1769">
        <w:rPr>
          <w:sz w:val="22"/>
          <w:szCs w:val="22"/>
        </w:rPr>
        <w:tab/>
      </w:r>
      <w:r w:rsidR="003D364E" w:rsidRPr="004D1769">
        <w:rPr>
          <w:sz w:val="22"/>
          <w:szCs w:val="22"/>
        </w:rPr>
        <w:tab/>
      </w:r>
      <w:r w:rsidR="007A1A1A" w:rsidRPr="004D1769">
        <w:rPr>
          <w:sz w:val="22"/>
          <w:szCs w:val="22"/>
        </w:rPr>
        <w:tab/>
      </w:r>
      <w:r w:rsidR="007A1A1A" w:rsidRPr="004D1769">
        <w:rPr>
          <w:sz w:val="22"/>
          <w:szCs w:val="22"/>
        </w:rPr>
        <w:tab/>
      </w:r>
      <w:r w:rsidR="007A1A1A" w:rsidRPr="004D1769">
        <w:rPr>
          <w:sz w:val="22"/>
          <w:szCs w:val="22"/>
        </w:rPr>
        <w:tab/>
      </w:r>
      <w:r w:rsidR="007A1A1A" w:rsidRPr="004D1769">
        <w:rPr>
          <w:sz w:val="22"/>
          <w:szCs w:val="22"/>
        </w:rPr>
        <w:tab/>
      </w:r>
      <w:r w:rsidR="004719FE" w:rsidRPr="004D1769">
        <w:rPr>
          <w:sz w:val="22"/>
          <w:szCs w:val="22"/>
        </w:rPr>
        <w:tab/>
        <w:t xml:space="preserve">V  </w:t>
      </w:r>
      <w:r w:rsidR="003D364E" w:rsidRPr="00DF200A">
        <w:rPr>
          <w:b/>
          <w:sz w:val="22"/>
          <w:szCs w:val="22"/>
        </w:rPr>
        <w:t>F</w:t>
      </w:r>
    </w:p>
    <w:p w14:paraId="7AFBE9D2" w14:textId="769FBD5E" w:rsidR="004719FE" w:rsidRPr="004D1769" w:rsidRDefault="004719FE" w:rsidP="004719FE">
      <w:pPr>
        <w:spacing w:before="120"/>
        <w:rPr>
          <w:sz w:val="22"/>
          <w:szCs w:val="22"/>
        </w:rPr>
      </w:pPr>
      <w:r w:rsidRPr="004D1769">
        <w:rPr>
          <w:i/>
          <w:sz w:val="22"/>
          <w:szCs w:val="22"/>
        </w:rPr>
        <w:t xml:space="preserve">Justification : </w:t>
      </w:r>
      <w:r w:rsidR="00DF200A">
        <w:rPr>
          <w:b/>
          <w:i/>
          <w:sz w:val="22"/>
          <w:szCs w:val="22"/>
        </w:rPr>
        <w:t>«  terrasses pleines à craquer, queues interminables… c’est le tableau du centre-ville »</w:t>
      </w:r>
    </w:p>
    <w:p w14:paraId="0B27541B" w14:textId="77777777" w:rsidR="00DF200A" w:rsidRDefault="00DF200A" w:rsidP="004719FE">
      <w:pPr>
        <w:spacing w:before="120"/>
        <w:rPr>
          <w:i/>
          <w:sz w:val="22"/>
          <w:szCs w:val="22"/>
        </w:rPr>
      </w:pPr>
    </w:p>
    <w:p w14:paraId="62A2B820" w14:textId="6930AB45" w:rsidR="007A1A1A" w:rsidRPr="004D1769" w:rsidRDefault="007A1A1A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 xml:space="preserve">6. </w:t>
      </w:r>
      <w:r w:rsidRPr="004D1769">
        <w:rPr>
          <w:sz w:val="22"/>
          <w:szCs w:val="22"/>
        </w:rPr>
        <w:t>Donnez deux raisons au moins pour lesquelles</w:t>
      </w:r>
      <w:r w:rsidRPr="004D1769">
        <w:rPr>
          <w:b/>
          <w:sz w:val="22"/>
          <w:szCs w:val="22"/>
        </w:rPr>
        <w:t xml:space="preserve"> </w:t>
      </w:r>
      <w:r w:rsidRPr="004D1769">
        <w:rPr>
          <w:sz w:val="22"/>
          <w:szCs w:val="22"/>
        </w:rPr>
        <w:t>le centre</w:t>
      </w:r>
      <w:r w:rsidR="00DF200A">
        <w:rPr>
          <w:sz w:val="22"/>
          <w:szCs w:val="22"/>
        </w:rPr>
        <w:t>-</w:t>
      </w:r>
      <w:r w:rsidRPr="004D1769">
        <w:rPr>
          <w:sz w:val="22"/>
          <w:szCs w:val="22"/>
        </w:rPr>
        <w:t>ville</w:t>
      </w:r>
      <w:r w:rsidR="004719FE" w:rsidRPr="004D1769">
        <w:rPr>
          <w:sz w:val="22"/>
          <w:szCs w:val="22"/>
        </w:rPr>
        <w:t xml:space="preserve"> </w:t>
      </w:r>
      <w:r w:rsidRPr="004D1769">
        <w:rPr>
          <w:sz w:val="22"/>
          <w:szCs w:val="22"/>
        </w:rPr>
        <w:t>de Toulouse est</w:t>
      </w:r>
      <w:r w:rsidRPr="004D1769">
        <w:rPr>
          <w:b/>
          <w:sz w:val="22"/>
          <w:szCs w:val="22"/>
        </w:rPr>
        <w:t xml:space="preserve"> </w:t>
      </w:r>
      <w:r w:rsidRPr="004D1769">
        <w:rPr>
          <w:sz w:val="22"/>
          <w:szCs w:val="22"/>
        </w:rPr>
        <w:t>bourré de monde.</w:t>
      </w:r>
    </w:p>
    <w:p w14:paraId="544B322D" w14:textId="42BEFC0D" w:rsidR="004719FE" w:rsidRPr="00DF200A" w:rsidRDefault="00DF200A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« les animations comme les acrobates et les bulles magiques [...] attirent la foule », « le beau temps invite à la balade en famille, et les ouvertures exceptionnelles du dimanche »</w:t>
      </w:r>
    </w:p>
    <w:p w14:paraId="49380598" w14:textId="77777777" w:rsidR="006127A2" w:rsidRPr="004D1769" w:rsidRDefault="006127A2" w:rsidP="004719FE">
      <w:pPr>
        <w:spacing w:before="120"/>
        <w:rPr>
          <w:i/>
          <w:sz w:val="22"/>
          <w:szCs w:val="22"/>
        </w:rPr>
      </w:pPr>
    </w:p>
    <w:p w14:paraId="7EE2C6C7" w14:textId="7A02DD58" w:rsidR="001315F2" w:rsidRPr="004D1769" w:rsidRDefault="00372056" w:rsidP="004719FE">
      <w:pPr>
        <w:spacing w:before="120"/>
        <w:rPr>
          <w:i/>
          <w:sz w:val="22"/>
          <w:szCs w:val="22"/>
        </w:rPr>
      </w:pPr>
      <w:r w:rsidRPr="004D1769">
        <w:rPr>
          <w:b/>
          <w:sz w:val="22"/>
          <w:szCs w:val="22"/>
        </w:rPr>
        <w:t>7</w:t>
      </w:r>
      <w:r w:rsidR="006127A2" w:rsidRPr="004D1769">
        <w:rPr>
          <w:b/>
          <w:sz w:val="22"/>
          <w:szCs w:val="22"/>
        </w:rPr>
        <w:t>.</w:t>
      </w:r>
      <w:r w:rsidRPr="004D1769">
        <w:rPr>
          <w:sz w:val="22"/>
          <w:szCs w:val="22"/>
        </w:rPr>
        <w:t xml:space="preserve"> </w:t>
      </w:r>
      <w:r w:rsidR="007A1A1A" w:rsidRPr="004D1769">
        <w:rPr>
          <w:sz w:val="22"/>
          <w:szCs w:val="22"/>
        </w:rPr>
        <w:t>L’expression du 5</w:t>
      </w:r>
      <w:r w:rsidRPr="004D1769">
        <w:rPr>
          <w:sz w:val="22"/>
          <w:szCs w:val="22"/>
        </w:rPr>
        <w:t>ème paragraphe</w:t>
      </w:r>
      <w:r w:rsidR="007A1A1A" w:rsidRPr="004D1769">
        <w:rPr>
          <w:sz w:val="22"/>
          <w:szCs w:val="22"/>
        </w:rPr>
        <w:t xml:space="preserve"> « </w:t>
      </w:r>
      <w:r w:rsidR="007A1A1A" w:rsidRPr="004D1769">
        <w:rPr>
          <w:i/>
          <w:sz w:val="22"/>
          <w:szCs w:val="22"/>
        </w:rPr>
        <w:t>l</w:t>
      </w:r>
      <w:r w:rsidR="007A5895" w:rsidRPr="004D1769">
        <w:rPr>
          <w:i/>
          <w:sz w:val="22"/>
          <w:szCs w:val="22"/>
        </w:rPr>
        <w:t>e</w:t>
      </w:r>
      <w:r w:rsidR="007A1A1A" w:rsidRPr="004D1769">
        <w:rPr>
          <w:i/>
          <w:sz w:val="22"/>
          <w:szCs w:val="22"/>
        </w:rPr>
        <w:t xml:space="preserve"> grand jour » </w:t>
      </w:r>
      <w:r w:rsidR="007A1A1A" w:rsidRPr="004D1769">
        <w:rPr>
          <w:sz w:val="22"/>
          <w:szCs w:val="22"/>
        </w:rPr>
        <w:t>se réfère à quoi ?</w:t>
      </w:r>
    </w:p>
    <w:p w14:paraId="5FFF9EE7" w14:textId="5F9390E0" w:rsidR="007A1A1A" w:rsidRPr="00A5349B" w:rsidRDefault="00A5349B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À Noël</w:t>
      </w:r>
    </w:p>
    <w:p w14:paraId="3C15F66A" w14:textId="53D61DE0" w:rsidR="001315F2" w:rsidRPr="004D1769" w:rsidRDefault="00372056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>8</w:t>
      </w:r>
      <w:r w:rsidR="006127A2" w:rsidRPr="004D1769">
        <w:rPr>
          <w:b/>
          <w:sz w:val="22"/>
          <w:szCs w:val="22"/>
        </w:rPr>
        <w:t>.</w:t>
      </w:r>
      <w:r w:rsidR="00527886" w:rsidRPr="004D1769">
        <w:rPr>
          <w:sz w:val="22"/>
          <w:szCs w:val="22"/>
        </w:rPr>
        <w:t xml:space="preserve"> </w:t>
      </w:r>
      <w:r w:rsidR="001315F2" w:rsidRPr="004D1769">
        <w:rPr>
          <w:sz w:val="22"/>
          <w:szCs w:val="22"/>
        </w:rPr>
        <w:t>D’après le 6</w:t>
      </w:r>
      <w:r w:rsidR="001315F2" w:rsidRPr="004D1769">
        <w:rPr>
          <w:sz w:val="22"/>
          <w:szCs w:val="22"/>
          <w:vertAlign w:val="superscript"/>
        </w:rPr>
        <w:t>ème</w:t>
      </w:r>
      <w:r w:rsidR="001315F2" w:rsidRPr="004D1769">
        <w:rPr>
          <w:sz w:val="22"/>
          <w:szCs w:val="22"/>
        </w:rPr>
        <w:t xml:space="preserve"> paragraphe, citez au moins trois comportements des clients en période d’achat :</w:t>
      </w:r>
    </w:p>
    <w:p w14:paraId="4FD43741" w14:textId="3AAB24CC" w:rsidR="001315F2" w:rsidRPr="00D808E2" w:rsidRDefault="00D808E2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« Les clients comparent, réfléchissent, il n’y a presque plus d’achat pulsion »</w:t>
      </w:r>
    </w:p>
    <w:p w14:paraId="17D2D33D" w14:textId="29AA2E00" w:rsidR="00582EA3" w:rsidRPr="004D1769" w:rsidRDefault="001315F2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t xml:space="preserve">9. </w:t>
      </w:r>
      <w:r w:rsidRPr="004D1769">
        <w:rPr>
          <w:sz w:val="22"/>
          <w:szCs w:val="22"/>
        </w:rPr>
        <w:t>Quelle expression du 6</w:t>
      </w:r>
      <w:r w:rsidRPr="004D1769">
        <w:rPr>
          <w:sz w:val="22"/>
          <w:szCs w:val="22"/>
          <w:vertAlign w:val="superscript"/>
        </w:rPr>
        <w:t>ème</w:t>
      </w:r>
      <w:r w:rsidRPr="004D1769">
        <w:rPr>
          <w:sz w:val="22"/>
          <w:szCs w:val="22"/>
        </w:rPr>
        <w:t xml:space="preserve"> paragraphe signifie</w:t>
      </w:r>
      <w:r w:rsidRPr="004D1769">
        <w:rPr>
          <w:b/>
          <w:sz w:val="22"/>
          <w:szCs w:val="22"/>
        </w:rPr>
        <w:t xml:space="preserve"> </w:t>
      </w:r>
      <w:r w:rsidR="00582EA3" w:rsidRPr="004D1769">
        <w:rPr>
          <w:i/>
          <w:sz w:val="22"/>
          <w:szCs w:val="22"/>
        </w:rPr>
        <w:t>en dissimulant</w:t>
      </w:r>
      <w:r w:rsidR="00582EA3" w:rsidRPr="004D1769">
        <w:rPr>
          <w:sz w:val="22"/>
          <w:szCs w:val="22"/>
        </w:rPr>
        <w:t> ?</w:t>
      </w:r>
    </w:p>
    <w:p w14:paraId="0DFE7739" w14:textId="465E6B40" w:rsidR="00582EA3" w:rsidRPr="00D808E2" w:rsidRDefault="00D808E2" w:rsidP="004719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 mots cachés</w:t>
      </w:r>
    </w:p>
    <w:p w14:paraId="11E1CB3C" w14:textId="77777777" w:rsidR="00D808E2" w:rsidRDefault="00D808E2" w:rsidP="004719FE">
      <w:pPr>
        <w:spacing w:before="120"/>
        <w:rPr>
          <w:b/>
          <w:sz w:val="22"/>
          <w:szCs w:val="22"/>
        </w:rPr>
      </w:pPr>
    </w:p>
    <w:p w14:paraId="661B2372" w14:textId="2F45552F" w:rsidR="003C7165" w:rsidRPr="004D1769" w:rsidRDefault="00582EA3" w:rsidP="004719FE">
      <w:pPr>
        <w:spacing w:before="120"/>
        <w:rPr>
          <w:sz w:val="22"/>
          <w:szCs w:val="22"/>
        </w:rPr>
      </w:pPr>
      <w:r w:rsidRPr="004D1769">
        <w:rPr>
          <w:b/>
          <w:sz w:val="22"/>
          <w:szCs w:val="22"/>
        </w:rPr>
        <w:lastRenderedPageBreak/>
        <w:t>10</w:t>
      </w:r>
      <w:r w:rsidRPr="004D1769">
        <w:rPr>
          <w:sz w:val="22"/>
          <w:szCs w:val="22"/>
        </w:rPr>
        <w:t xml:space="preserve">. </w:t>
      </w:r>
      <w:r w:rsidR="003C7165" w:rsidRPr="004D1769">
        <w:rPr>
          <w:sz w:val="22"/>
          <w:szCs w:val="22"/>
        </w:rPr>
        <w:t>Parmi les phrases de la colonne de droite choisissez celle qui résume le mieux chaque paragraphe du texte. Inscrivez les lettres correspondantes dans les cases.</w:t>
      </w:r>
    </w:p>
    <w:p w14:paraId="4641CDF2" w14:textId="77777777" w:rsidR="004D1769" w:rsidRPr="004D1769" w:rsidRDefault="004D1769" w:rsidP="004D1769">
      <w:pPr>
        <w:spacing w:before="120"/>
        <w:rPr>
          <w:sz w:val="22"/>
          <w:szCs w:val="22"/>
        </w:rPr>
      </w:pPr>
    </w:p>
    <w:tbl>
      <w:tblPr>
        <w:tblStyle w:val="TableGrid"/>
        <w:tblW w:w="9524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6336"/>
      </w:tblGrid>
      <w:tr w:rsidR="004D1769" w:rsidRPr="004D1769" w14:paraId="189C5E0C" w14:textId="77777777" w:rsidTr="00D06C87">
        <w:tc>
          <w:tcPr>
            <w:tcW w:w="3188" w:type="dxa"/>
          </w:tcPr>
          <w:p w14:paraId="6586A822" w14:textId="4900C710" w:rsidR="004D1769" w:rsidRPr="004D1769" w:rsidRDefault="004D1769" w:rsidP="00D06C87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 w:rsidRPr="004D1769">
              <w:rPr>
                <w:sz w:val="22"/>
                <w:szCs w:val="22"/>
              </w:rPr>
              <w:t>paragraphe 3</w:t>
            </w:r>
            <w:r w:rsidRPr="004D1769">
              <w:rPr>
                <w:sz w:val="22"/>
                <w:szCs w:val="22"/>
              </w:rPr>
              <w:tab/>
            </w:r>
            <w:r w:rsidR="00D808E2">
              <w:rPr>
                <w:rFonts w:ascii="MS Mincho" w:eastAsia="MS Mincho" w:hAnsi="MS Mincho" w:cs="MS Mincho"/>
                <w:b/>
                <w:color w:val="000000"/>
              </w:rPr>
              <w:t>D</w:t>
            </w:r>
          </w:p>
        </w:tc>
        <w:tc>
          <w:tcPr>
            <w:tcW w:w="6336" w:type="dxa"/>
          </w:tcPr>
          <w:p w14:paraId="79ED1DC7" w14:textId="605411D6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A. Pourquoi au centre</w:t>
            </w:r>
            <w:r w:rsidR="00D808E2">
              <w:rPr>
                <w:rFonts w:eastAsia="MS Gothic" w:cs="Minion Pro SmBd Ital"/>
                <w:color w:val="000000"/>
                <w:sz w:val="22"/>
                <w:szCs w:val="22"/>
              </w:rPr>
              <w:t>-</w:t>
            </w: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ville ?</w:t>
            </w:r>
          </w:p>
        </w:tc>
      </w:tr>
      <w:tr w:rsidR="004D1769" w:rsidRPr="004D1769" w14:paraId="34CC4DDE" w14:textId="77777777" w:rsidTr="00D06C87">
        <w:trPr>
          <w:trHeight w:val="419"/>
        </w:trPr>
        <w:tc>
          <w:tcPr>
            <w:tcW w:w="3188" w:type="dxa"/>
          </w:tcPr>
          <w:p w14:paraId="41D0A47D" w14:textId="1223683D" w:rsidR="004D1769" w:rsidRPr="004D1769" w:rsidRDefault="004D1769" w:rsidP="00D06C87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 w:rsidRPr="004D1769">
              <w:rPr>
                <w:sz w:val="22"/>
                <w:szCs w:val="22"/>
              </w:rPr>
              <w:t>paragraphe 4</w:t>
            </w:r>
            <w:r w:rsidRPr="004D1769">
              <w:rPr>
                <w:sz w:val="22"/>
                <w:szCs w:val="22"/>
              </w:rPr>
              <w:tab/>
            </w:r>
            <w:r w:rsidR="00D808E2">
              <w:rPr>
                <w:rFonts w:ascii="MS Mincho" w:eastAsia="MS Mincho" w:hAnsi="MS Mincho" w:cs="MS Mincho"/>
                <w:b/>
                <w:color w:val="000000"/>
              </w:rPr>
              <w:t>C</w:t>
            </w:r>
          </w:p>
        </w:tc>
        <w:tc>
          <w:tcPr>
            <w:tcW w:w="6336" w:type="dxa"/>
          </w:tcPr>
          <w:p w14:paraId="7C4316BD" w14:textId="3D19F483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B. Tout est ouvert le dimanche à Toulouse</w:t>
            </w:r>
          </w:p>
        </w:tc>
      </w:tr>
      <w:tr w:rsidR="004D1769" w:rsidRPr="004D1769" w14:paraId="69D859B2" w14:textId="77777777" w:rsidTr="00D06C87">
        <w:tc>
          <w:tcPr>
            <w:tcW w:w="3188" w:type="dxa"/>
          </w:tcPr>
          <w:p w14:paraId="1CD40535" w14:textId="29484540" w:rsidR="004D1769" w:rsidRPr="004D1769" w:rsidRDefault="004D1769" w:rsidP="00D06C87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 w:rsidRPr="004D1769">
              <w:rPr>
                <w:sz w:val="22"/>
                <w:szCs w:val="22"/>
              </w:rPr>
              <w:t>paragraphe 5</w:t>
            </w:r>
            <w:r w:rsidRPr="004D1769">
              <w:rPr>
                <w:sz w:val="22"/>
                <w:szCs w:val="22"/>
              </w:rPr>
              <w:tab/>
            </w:r>
            <w:r w:rsidR="00D808E2" w:rsidRPr="00D808E2">
              <w:rPr>
                <w:rFonts w:ascii="MS Mincho" w:eastAsia="MS Mincho" w:hAnsi="MS Mincho" w:cs="MS Mincho"/>
                <w:b/>
                <w:color w:val="000000"/>
              </w:rPr>
              <w:t>H</w:t>
            </w:r>
          </w:p>
        </w:tc>
        <w:tc>
          <w:tcPr>
            <w:tcW w:w="6336" w:type="dxa"/>
          </w:tcPr>
          <w:p w14:paraId="0CD887A4" w14:textId="0923C3F0" w:rsidR="004D1769" w:rsidRPr="004D1769" w:rsidRDefault="004D1769" w:rsidP="00D06C87">
            <w:pPr>
              <w:spacing w:before="120" w:line="276" w:lineRule="auto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C. Du monde au centre</w:t>
            </w:r>
            <w:r w:rsidR="00D808E2">
              <w:rPr>
                <w:rFonts w:eastAsia="MS Gothic" w:cs="Minion Pro SmBd Ital"/>
                <w:color w:val="000000"/>
                <w:sz w:val="22"/>
                <w:szCs w:val="22"/>
              </w:rPr>
              <w:t>-</w:t>
            </w: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ville</w:t>
            </w:r>
          </w:p>
        </w:tc>
      </w:tr>
      <w:tr w:rsidR="004D1769" w:rsidRPr="004D1769" w14:paraId="0173BA8F" w14:textId="77777777" w:rsidTr="00D06C87">
        <w:tc>
          <w:tcPr>
            <w:tcW w:w="3188" w:type="dxa"/>
          </w:tcPr>
          <w:p w14:paraId="2BF5E791" w14:textId="0E094151" w:rsidR="004D1769" w:rsidRPr="004D1769" w:rsidRDefault="004D1769" w:rsidP="00D06C87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 w:rsidRPr="004D1769">
              <w:rPr>
                <w:sz w:val="22"/>
                <w:szCs w:val="22"/>
              </w:rPr>
              <w:t>paragraphe 6</w:t>
            </w:r>
            <w:r w:rsidRPr="004D1769">
              <w:rPr>
                <w:sz w:val="22"/>
                <w:szCs w:val="22"/>
              </w:rPr>
              <w:tab/>
            </w:r>
            <w:r w:rsidR="006168C9">
              <w:rPr>
                <w:rFonts w:ascii="MS Mincho" w:eastAsia="MS Mincho" w:hAnsi="MS Mincho" w:cs="MS Mincho"/>
                <w:b/>
                <w:color w:val="000000"/>
              </w:rPr>
              <w:t>F</w:t>
            </w:r>
          </w:p>
        </w:tc>
        <w:tc>
          <w:tcPr>
            <w:tcW w:w="6336" w:type="dxa"/>
          </w:tcPr>
          <w:p w14:paraId="13C180B7" w14:textId="0FDD671C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D. Rien n’arrête les achats de Noël.</w:t>
            </w:r>
          </w:p>
        </w:tc>
      </w:tr>
      <w:tr w:rsidR="004D1769" w:rsidRPr="004D1769" w14:paraId="182906D6" w14:textId="77777777" w:rsidTr="00D06C87">
        <w:tc>
          <w:tcPr>
            <w:tcW w:w="3188" w:type="dxa"/>
          </w:tcPr>
          <w:p w14:paraId="4FC8BDC4" w14:textId="77777777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36" w:type="dxa"/>
          </w:tcPr>
          <w:p w14:paraId="6324DC6C" w14:textId="16851DEE" w:rsidR="004D1769" w:rsidRPr="004D1769" w:rsidRDefault="004D1769" w:rsidP="004D1769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sz w:val="22"/>
                <w:szCs w:val="22"/>
              </w:rPr>
              <w:t xml:space="preserve">E. </w:t>
            </w: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Optimisme modéré chez les</w:t>
            </w:r>
            <w:r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marchands.</w:t>
            </w:r>
          </w:p>
        </w:tc>
      </w:tr>
      <w:tr w:rsidR="004D1769" w:rsidRPr="004D1769" w14:paraId="3EC01D2D" w14:textId="77777777" w:rsidTr="00D06C87">
        <w:tc>
          <w:tcPr>
            <w:tcW w:w="3188" w:type="dxa"/>
          </w:tcPr>
          <w:p w14:paraId="78F7ECEC" w14:textId="77777777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36" w:type="dxa"/>
          </w:tcPr>
          <w:p w14:paraId="5A4907E1" w14:textId="48706BB5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F. Les employés en bénéficient-ils ?</w:t>
            </w:r>
          </w:p>
        </w:tc>
      </w:tr>
      <w:tr w:rsidR="004D1769" w:rsidRPr="004D1769" w14:paraId="67A89413" w14:textId="77777777" w:rsidTr="00D06C87">
        <w:tc>
          <w:tcPr>
            <w:tcW w:w="3188" w:type="dxa"/>
          </w:tcPr>
          <w:p w14:paraId="4C95B848" w14:textId="77777777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36" w:type="dxa"/>
          </w:tcPr>
          <w:p w14:paraId="26CB7DDF" w14:textId="0BC82006" w:rsidR="004D1769" w:rsidRPr="004D1769" w:rsidRDefault="004D1769" w:rsidP="00D06C87">
            <w:pPr>
              <w:spacing w:before="120"/>
              <w:rPr>
                <w:rFonts w:eastAsia="MS Gothic" w:cs="Minion Pro SmBd Ital"/>
                <w:color w:val="000000"/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G. Les employés et Noël.</w:t>
            </w:r>
          </w:p>
        </w:tc>
      </w:tr>
      <w:tr w:rsidR="004D1769" w:rsidRPr="00CF6A8E" w14:paraId="6EF31802" w14:textId="77777777" w:rsidTr="00D06C87">
        <w:tc>
          <w:tcPr>
            <w:tcW w:w="3188" w:type="dxa"/>
          </w:tcPr>
          <w:p w14:paraId="386D2B1B" w14:textId="77777777" w:rsidR="004D1769" w:rsidRPr="004D1769" w:rsidRDefault="004D1769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36" w:type="dxa"/>
          </w:tcPr>
          <w:p w14:paraId="4F1B8CBD" w14:textId="72AB644A" w:rsidR="004D1769" w:rsidRPr="00F81564" w:rsidRDefault="004D1769" w:rsidP="00D06C87">
            <w:pPr>
              <w:spacing w:before="120"/>
              <w:rPr>
                <w:rFonts w:eastAsia="MS Gothic" w:cs="Minion Pro SmBd Ital"/>
                <w:color w:val="000000"/>
                <w:sz w:val="22"/>
                <w:szCs w:val="22"/>
                <w:lang w:val="en-US"/>
              </w:rPr>
            </w:pPr>
            <w:r w:rsidRPr="00F81564">
              <w:rPr>
                <w:rFonts w:eastAsia="MS Gothic" w:cs="Minion Pro SmBd Ital"/>
                <w:color w:val="000000"/>
                <w:sz w:val="22"/>
                <w:szCs w:val="22"/>
                <w:lang w:val="en-US"/>
              </w:rPr>
              <w:t>H. Le grand rush final.</w:t>
            </w:r>
          </w:p>
        </w:tc>
      </w:tr>
    </w:tbl>
    <w:p w14:paraId="6B2C2A67" w14:textId="77777777" w:rsidR="004D1769" w:rsidRPr="00F81564" w:rsidRDefault="004D1769" w:rsidP="004D1769">
      <w:pPr>
        <w:spacing w:before="120"/>
        <w:rPr>
          <w:sz w:val="22"/>
          <w:szCs w:val="22"/>
          <w:lang w:val="en-US"/>
        </w:rPr>
      </w:pPr>
    </w:p>
    <w:sectPr w:rsidR="004D1769" w:rsidRPr="00F81564" w:rsidSect="006E3D71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797E" w14:textId="77777777" w:rsidR="004E2F30" w:rsidRDefault="004E2F30" w:rsidP="00FA6FF7">
      <w:r>
        <w:separator/>
      </w:r>
    </w:p>
  </w:endnote>
  <w:endnote w:type="continuationSeparator" w:id="0">
    <w:p w14:paraId="6E45066F" w14:textId="77777777" w:rsidR="004E2F30" w:rsidRDefault="004E2F30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Luminari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184455" w:rsidRDefault="00184455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65425E3" wp14:editId="4DD2C3B1">
          <wp:simplePos x="0" y="0"/>
          <wp:positionH relativeFrom="page">
            <wp:posOffset>508635</wp:posOffset>
          </wp:positionH>
          <wp:positionV relativeFrom="page">
            <wp:posOffset>9832340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7458" w14:textId="77777777" w:rsidR="004E2F30" w:rsidRDefault="004E2F30" w:rsidP="00FA6FF7">
      <w:r>
        <w:separator/>
      </w:r>
    </w:p>
  </w:footnote>
  <w:footnote w:type="continuationSeparator" w:id="0">
    <w:p w14:paraId="0B4E94AA" w14:textId="77777777" w:rsidR="004E2F30" w:rsidRDefault="004E2F30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548F1"/>
    <w:multiLevelType w:val="hybridMultilevel"/>
    <w:tmpl w:val="41129C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9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11"/>
  </w:num>
  <w:num w:numId="18">
    <w:abstractNumId w:val="6"/>
  </w:num>
  <w:num w:numId="19">
    <w:abstractNumId w:val="8"/>
  </w:num>
  <w:num w:numId="20">
    <w:abstractNumId w:val="16"/>
  </w:num>
  <w:num w:numId="21">
    <w:abstractNumId w:val="2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9EB"/>
    <w:rsid w:val="00007873"/>
    <w:rsid w:val="00022459"/>
    <w:rsid w:val="00057BB8"/>
    <w:rsid w:val="00062834"/>
    <w:rsid w:val="00074205"/>
    <w:rsid w:val="000D581E"/>
    <w:rsid w:val="001315F2"/>
    <w:rsid w:val="0014757D"/>
    <w:rsid w:val="00184455"/>
    <w:rsid w:val="001926A6"/>
    <w:rsid w:val="00203F74"/>
    <w:rsid w:val="0021716E"/>
    <w:rsid w:val="00223C11"/>
    <w:rsid w:val="00244F7B"/>
    <w:rsid w:val="002B3CB6"/>
    <w:rsid w:val="002C4325"/>
    <w:rsid w:val="003167DA"/>
    <w:rsid w:val="00334FD6"/>
    <w:rsid w:val="00372056"/>
    <w:rsid w:val="003749D9"/>
    <w:rsid w:val="003A3459"/>
    <w:rsid w:val="003C6BBA"/>
    <w:rsid w:val="003C7165"/>
    <w:rsid w:val="003D364E"/>
    <w:rsid w:val="0044591B"/>
    <w:rsid w:val="004719FE"/>
    <w:rsid w:val="00491A37"/>
    <w:rsid w:val="004D1769"/>
    <w:rsid w:val="004D7765"/>
    <w:rsid w:val="004E2F30"/>
    <w:rsid w:val="004F0E33"/>
    <w:rsid w:val="00527886"/>
    <w:rsid w:val="00582EA3"/>
    <w:rsid w:val="0059348C"/>
    <w:rsid w:val="005F4CF1"/>
    <w:rsid w:val="005F7A96"/>
    <w:rsid w:val="006127A2"/>
    <w:rsid w:val="006168C9"/>
    <w:rsid w:val="006251AB"/>
    <w:rsid w:val="00663D08"/>
    <w:rsid w:val="006E3D71"/>
    <w:rsid w:val="00701CD2"/>
    <w:rsid w:val="00707F23"/>
    <w:rsid w:val="00755883"/>
    <w:rsid w:val="0078727D"/>
    <w:rsid w:val="007A1A1A"/>
    <w:rsid w:val="007A4702"/>
    <w:rsid w:val="007A5895"/>
    <w:rsid w:val="007B0D6C"/>
    <w:rsid w:val="007C0691"/>
    <w:rsid w:val="007E1CF1"/>
    <w:rsid w:val="00831DBA"/>
    <w:rsid w:val="00873163"/>
    <w:rsid w:val="008B3867"/>
    <w:rsid w:val="008C7BB1"/>
    <w:rsid w:val="008F7C33"/>
    <w:rsid w:val="00924A52"/>
    <w:rsid w:val="009A1F9E"/>
    <w:rsid w:val="00A464A3"/>
    <w:rsid w:val="00A5349B"/>
    <w:rsid w:val="00A70CCB"/>
    <w:rsid w:val="00B35BDC"/>
    <w:rsid w:val="00B53D4E"/>
    <w:rsid w:val="00B5504C"/>
    <w:rsid w:val="00B74E16"/>
    <w:rsid w:val="00B807AE"/>
    <w:rsid w:val="00B92490"/>
    <w:rsid w:val="00B94B07"/>
    <w:rsid w:val="00C96EEA"/>
    <w:rsid w:val="00CA12FD"/>
    <w:rsid w:val="00CC1EEB"/>
    <w:rsid w:val="00CC42CE"/>
    <w:rsid w:val="00CE125A"/>
    <w:rsid w:val="00CF6A8E"/>
    <w:rsid w:val="00CF6FF7"/>
    <w:rsid w:val="00D045A7"/>
    <w:rsid w:val="00D2250C"/>
    <w:rsid w:val="00D808E2"/>
    <w:rsid w:val="00D9266B"/>
    <w:rsid w:val="00DE5EED"/>
    <w:rsid w:val="00DF200A"/>
    <w:rsid w:val="00E171DF"/>
    <w:rsid w:val="00E3600B"/>
    <w:rsid w:val="00E51E82"/>
    <w:rsid w:val="00E81804"/>
    <w:rsid w:val="00ED3C7C"/>
    <w:rsid w:val="00F0492C"/>
    <w:rsid w:val="00F1084E"/>
    <w:rsid w:val="00F81564"/>
    <w:rsid w:val="00F93760"/>
    <w:rsid w:val="00FA6FF7"/>
    <w:rsid w:val="00FB36D2"/>
    <w:rsid w:val="00FB482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62025-271A-364F-9816-46322E89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Philpot Education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7</cp:revision>
  <cp:lastPrinted>2015-03-26T18:10:00Z</cp:lastPrinted>
  <dcterms:created xsi:type="dcterms:W3CDTF">2019-01-03T21:05:00Z</dcterms:created>
  <dcterms:modified xsi:type="dcterms:W3CDTF">2019-01-04T13:33:00Z</dcterms:modified>
</cp:coreProperties>
</file>